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0E" w:rsidRDefault="0040130E" w:rsidP="000246EC">
      <w:pPr>
        <w:spacing w:before="100" w:beforeAutospacing="1" w:after="100" w:afterAutospacing="1"/>
        <w:rPr>
          <w:rFonts w:ascii="Arial" w:hAnsi="Arial" w:cs="Arial"/>
          <w:sz w:val="22"/>
          <w:szCs w:val="22"/>
        </w:rPr>
      </w:pPr>
    </w:p>
    <w:p w:rsidR="002D751E" w:rsidRPr="008B28B8" w:rsidRDefault="00B54BB9" w:rsidP="000246EC">
      <w:pPr>
        <w:spacing w:before="100" w:beforeAutospacing="1" w:after="100" w:afterAutospacing="1"/>
        <w:jc w:val="right"/>
        <w:rPr>
          <w:rFonts w:ascii="Arial" w:hAnsi="Arial" w:cs="Arial"/>
          <w:sz w:val="22"/>
          <w:szCs w:val="22"/>
        </w:rPr>
      </w:pPr>
      <w:r w:rsidRPr="008B28B8">
        <w:rPr>
          <w:rFonts w:ascii="Arial" w:hAnsi="Arial" w:cs="Arial"/>
          <w:sz w:val="22"/>
          <w:szCs w:val="22"/>
        </w:rPr>
        <w:t>18.01.2018</w:t>
      </w:r>
    </w:p>
    <w:p w:rsidR="002D751E" w:rsidRPr="008B28B8" w:rsidRDefault="00B54BB9" w:rsidP="000246EC">
      <w:pPr>
        <w:spacing w:before="100" w:beforeAutospacing="1" w:after="100" w:afterAutospacing="1"/>
        <w:jc w:val="center"/>
        <w:rPr>
          <w:rFonts w:ascii="Arial" w:hAnsi="Arial" w:cs="Arial"/>
          <w:b/>
        </w:rPr>
      </w:pPr>
      <w:r w:rsidRPr="008B28B8">
        <w:rPr>
          <w:rFonts w:ascii="Arial" w:hAnsi="Arial" w:cs="Arial"/>
          <w:b/>
        </w:rPr>
        <w:t>Kataforez ve toz boya hattı yatırımı tamamlandı</w:t>
      </w:r>
    </w:p>
    <w:p w:rsidR="000D235C" w:rsidRPr="008B28B8" w:rsidRDefault="000D235C" w:rsidP="000246EC">
      <w:pPr>
        <w:spacing w:before="100" w:beforeAutospacing="1" w:after="100" w:afterAutospacing="1"/>
        <w:jc w:val="center"/>
        <w:rPr>
          <w:rFonts w:ascii="Arial" w:hAnsi="Arial" w:cs="Arial"/>
          <w:b/>
          <w:sz w:val="40"/>
          <w:szCs w:val="40"/>
        </w:rPr>
      </w:pPr>
      <w:r w:rsidRPr="008B28B8">
        <w:rPr>
          <w:rFonts w:ascii="Arial" w:hAnsi="Arial" w:cs="Arial"/>
          <w:b/>
          <w:sz w:val="40"/>
          <w:szCs w:val="40"/>
        </w:rPr>
        <w:t>EGE FREN YATIRIMDA HIZ KESMİYOR</w:t>
      </w:r>
    </w:p>
    <w:p w:rsidR="00B54BB9" w:rsidRPr="008B28B8" w:rsidRDefault="002D751E" w:rsidP="000246EC">
      <w:pPr>
        <w:spacing w:before="100" w:beforeAutospacing="1" w:after="100" w:afterAutospacing="1"/>
        <w:jc w:val="both"/>
        <w:rPr>
          <w:rFonts w:ascii="Arial" w:hAnsi="Arial" w:cs="Arial"/>
          <w:b/>
        </w:rPr>
      </w:pPr>
      <w:r w:rsidRPr="008B28B8">
        <w:rPr>
          <w:rFonts w:ascii="Arial" w:hAnsi="Arial" w:cs="Arial"/>
          <w:b/>
        </w:rPr>
        <w:t xml:space="preserve">Bayraktar Grubu </w:t>
      </w:r>
      <w:r w:rsidR="00A36311" w:rsidRPr="008B28B8">
        <w:rPr>
          <w:rFonts w:ascii="Arial" w:hAnsi="Arial" w:cs="Arial"/>
          <w:b/>
        </w:rPr>
        <w:t>şirketlerinden</w:t>
      </w:r>
      <w:r w:rsidRPr="008B28B8">
        <w:rPr>
          <w:rFonts w:ascii="Arial" w:hAnsi="Arial" w:cs="Arial"/>
          <w:b/>
        </w:rPr>
        <w:t xml:space="preserve"> Ege Fren Sanayi ve Ticaret A.Ş</w:t>
      </w:r>
      <w:r w:rsidR="00B54BB9" w:rsidRPr="008B28B8">
        <w:rPr>
          <w:rFonts w:ascii="Arial" w:hAnsi="Arial" w:cs="Arial"/>
          <w:b/>
        </w:rPr>
        <w:t xml:space="preserve">, 1 milyon Euro’yu aşan yeni yatırım sonrasında Şubat 2018’de faaliyete geçecek yeni Kataforez ve </w:t>
      </w:r>
      <w:r w:rsidR="00B54DCF" w:rsidRPr="008B28B8">
        <w:rPr>
          <w:rFonts w:ascii="Arial" w:hAnsi="Arial" w:cs="Arial"/>
          <w:b/>
        </w:rPr>
        <w:t>T</w:t>
      </w:r>
      <w:r w:rsidR="00B54BB9" w:rsidRPr="008B28B8">
        <w:rPr>
          <w:rFonts w:ascii="Arial" w:hAnsi="Arial" w:cs="Arial"/>
          <w:b/>
        </w:rPr>
        <w:t xml:space="preserve">oz </w:t>
      </w:r>
      <w:r w:rsidR="00B54DCF" w:rsidRPr="008B28B8">
        <w:rPr>
          <w:rFonts w:ascii="Arial" w:hAnsi="Arial" w:cs="Arial"/>
          <w:b/>
        </w:rPr>
        <w:t>B</w:t>
      </w:r>
      <w:r w:rsidR="00B54BB9" w:rsidRPr="008B28B8">
        <w:rPr>
          <w:rFonts w:ascii="Arial" w:hAnsi="Arial" w:cs="Arial"/>
          <w:b/>
        </w:rPr>
        <w:t xml:space="preserve">oya </w:t>
      </w:r>
      <w:r w:rsidR="00B54DCF" w:rsidRPr="008B28B8">
        <w:rPr>
          <w:rFonts w:ascii="Arial" w:hAnsi="Arial" w:cs="Arial"/>
          <w:b/>
        </w:rPr>
        <w:t>H</w:t>
      </w:r>
      <w:r w:rsidR="00B54BB9" w:rsidRPr="008B28B8">
        <w:rPr>
          <w:rFonts w:ascii="Arial" w:hAnsi="Arial" w:cs="Arial"/>
          <w:b/>
        </w:rPr>
        <w:t>attı tesisiyle büyümesini sürdürüyor.</w:t>
      </w:r>
      <w:r w:rsidR="00B54DCF" w:rsidRPr="008B28B8">
        <w:rPr>
          <w:rFonts w:ascii="Arial" w:hAnsi="Arial" w:cs="Arial"/>
          <w:b/>
        </w:rPr>
        <w:t xml:space="preserve"> Yeni Kataforez ve Toz Boya Hattının açılış töreni 18 Ocak 2018 tarihinde Bayraktar Grubu Yönetim Kurulu Onursal Başkanı Hüseyin Bayraktar, Bayraktar Grubu Yönetim Kurulu Başkanı Mustafa Bayraktar, E</w:t>
      </w:r>
      <w:r w:rsidR="000444FA" w:rsidRPr="008B28B8">
        <w:rPr>
          <w:rFonts w:ascii="Arial" w:hAnsi="Arial" w:cs="Arial"/>
          <w:b/>
        </w:rPr>
        <w:t xml:space="preserve">ge Fren </w:t>
      </w:r>
      <w:r w:rsidR="00ED68B1" w:rsidRPr="008B28B8">
        <w:rPr>
          <w:rFonts w:ascii="Arial" w:hAnsi="Arial" w:cs="Arial"/>
          <w:b/>
        </w:rPr>
        <w:t>Yönetim Kurulu Üyeleri ve Yöneticilerinin</w:t>
      </w:r>
      <w:r w:rsidR="00B54DCF" w:rsidRPr="008B28B8">
        <w:rPr>
          <w:rFonts w:ascii="Arial" w:hAnsi="Arial" w:cs="Arial"/>
          <w:b/>
        </w:rPr>
        <w:t xml:space="preserve"> katılımıyla</w:t>
      </w:r>
      <w:r w:rsidR="006E3B77" w:rsidRPr="008B28B8">
        <w:rPr>
          <w:rFonts w:ascii="Arial" w:hAnsi="Arial" w:cs="Arial"/>
          <w:b/>
        </w:rPr>
        <w:t xml:space="preserve"> </w:t>
      </w:r>
      <w:r w:rsidR="00B54DCF" w:rsidRPr="008B28B8">
        <w:rPr>
          <w:rFonts w:ascii="Arial" w:hAnsi="Arial" w:cs="Arial"/>
          <w:b/>
        </w:rPr>
        <w:t>gerçekleştirildi.</w:t>
      </w:r>
    </w:p>
    <w:p w:rsidR="00B54BB9" w:rsidRPr="008B28B8" w:rsidRDefault="00B54BB9" w:rsidP="000246EC">
      <w:pPr>
        <w:spacing w:before="100" w:beforeAutospacing="1" w:after="100" w:afterAutospacing="1"/>
        <w:jc w:val="both"/>
        <w:rPr>
          <w:rFonts w:ascii="Arial" w:hAnsi="Arial" w:cs="Arial"/>
        </w:rPr>
      </w:pPr>
      <w:r w:rsidRPr="008B28B8">
        <w:rPr>
          <w:rFonts w:ascii="Arial" w:hAnsi="Arial" w:cs="Arial"/>
        </w:rPr>
        <w:t>Otomotiv Tedarik Sanayi’nin öncü kuruluşlarından Ege Fren, 30’uncu kuruluş yılını kutladığı bu günlerde yatırımlarına hız kesmeden devam ediyor. Bayraktar Holding ve Meritor ortaklığı ile Türkiye’nin ilk ağır ticari araç fren üreticisi olma özelliğine sahip olan şirket, Ege Serbest Bölgesi’nde kurulu fabrikasında “Katafor</w:t>
      </w:r>
      <w:r w:rsidR="00B54DCF" w:rsidRPr="008B28B8">
        <w:rPr>
          <w:rFonts w:ascii="Arial" w:hAnsi="Arial" w:cs="Arial"/>
        </w:rPr>
        <w:t>ez ve Toz Boya H</w:t>
      </w:r>
      <w:r w:rsidRPr="008B28B8">
        <w:rPr>
          <w:rFonts w:ascii="Arial" w:hAnsi="Arial" w:cs="Arial"/>
        </w:rPr>
        <w:t>attı” yatırımı gerçekleşti</w:t>
      </w:r>
      <w:r w:rsidR="00B54DCF" w:rsidRPr="008B28B8">
        <w:rPr>
          <w:rFonts w:ascii="Arial" w:hAnsi="Arial" w:cs="Arial"/>
        </w:rPr>
        <w:t>rdi</w:t>
      </w:r>
      <w:r w:rsidRPr="008B28B8">
        <w:rPr>
          <w:rFonts w:ascii="Arial" w:hAnsi="Arial" w:cs="Arial"/>
        </w:rPr>
        <w:t>.  </w:t>
      </w:r>
    </w:p>
    <w:p w:rsidR="00B54BB9" w:rsidRPr="008B28B8" w:rsidRDefault="00B54BB9" w:rsidP="000246EC">
      <w:pPr>
        <w:spacing w:before="100" w:beforeAutospacing="1" w:after="100" w:afterAutospacing="1"/>
        <w:jc w:val="both"/>
        <w:rPr>
          <w:rFonts w:ascii="Arial" w:hAnsi="Arial" w:cs="Arial"/>
        </w:rPr>
      </w:pPr>
      <w:r w:rsidRPr="008B28B8">
        <w:rPr>
          <w:rFonts w:ascii="Arial" w:hAnsi="Arial" w:cs="Arial"/>
        </w:rPr>
        <w:t xml:space="preserve">Son teknolojik yenilikleri içinde barındıran ve hatasız ürün imalatına yönelik birçok otomasyona sahip bu </w:t>
      </w:r>
      <w:r w:rsidR="00B54DCF" w:rsidRPr="008B28B8">
        <w:rPr>
          <w:rFonts w:ascii="Arial" w:hAnsi="Arial" w:cs="Arial"/>
        </w:rPr>
        <w:t xml:space="preserve">üretim </w:t>
      </w:r>
      <w:r w:rsidRPr="008B28B8">
        <w:rPr>
          <w:rFonts w:ascii="Arial" w:hAnsi="Arial" w:cs="Arial"/>
        </w:rPr>
        <w:t>hat</w:t>
      </w:r>
      <w:r w:rsidR="00B54DCF" w:rsidRPr="008B28B8">
        <w:rPr>
          <w:rFonts w:ascii="Arial" w:hAnsi="Arial" w:cs="Arial"/>
        </w:rPr>
        <w:t>tı</w:t>
      </w:r>
      <w:r w:rsidRPr="008B28B8">
        <w:rPr>
          <w:rFonts w:ascii="Arial" w:hAnsi="Arial" w:cs="Arial"/>
        </w:rPr>
        <w:t>, son yıllarda Ege Fren tarafından tek seferde yapılan en büyük yatırım olma özelliği</w:t>
      </w:r>
      <w:r w:rsidR="00B54DCF" w:rsidRPr="008B28B8">
        <w:rPr>
          <w:rFonts w:ascii="Arial" w:hAnsi="Arial" w:cs="Arial"/>
        </w:rPr>
        <w:t>ni</w:t>
      </w:r>
      <w:r w:rsidRPr="008B28B8">
        <w:rPr>
          <w:rFonts w:ascii="Arial" w:hAnsi="Arial" w:cs="Arial"/>
        </w:rPr>
        <w:t xml:space="preserve"> taşıyor. 1 milyon Euro’yu aşkın yatırım ile gerçekleştirilen tesis, yılda 250.000 m² kaplama ve boya kapasitesine sahip</w:t>
      </w:r>
      <w:r w:rsidR="000246EC" w:rsidRPr="008B28B8">
        <w:rPr>
          <w:rFonts w:ascii="Arial" w:hAnsi="Arial" w:cs="Arial"/>
        </w:rPr>
        <w:t xml:space="preserve"> olacak</w:t>
      </w:r>
      <w:r w:rsidRPr="008B28B8">
        <w:rPr>
          <w:rFonts w:ascii="Arial" w:hAnsi="Arial" w:cs="Arial"/>
        </w:rPr>
        <w:t>.</w:t>
      </w:r>
    </w:p>
    <w:p w:rsidR="00B54BB9" w:rsidRPr="008B28B8" w:rsidRDefault="00B54BB9" w:rsidP="000246EC">
      <w:pPr>
        <w:spacing w:before="100" w:beforeAutospacing="1" w:after="100" w:afterAutospacing="1"/>
        <w:jc w:val="both"/>
        <w:rPr>
          <w:rFonts w:ascii="Arial" w:hAnsi="Arial" w:cs="Arial"/>
        </w:rPr>
      </w:pPr>
      <w:r w:rsidRPr="008B28B8">
        <w:rPr>
          <w:rFonts w:ascii="Arial" w:hAnsi="Arial" w:cs="Arial"/>
        </w:rPr>
        <w:t>2018 Şubat ayı içerisinde devreye girecek tesis ile müşterilerinin ihtiyaçlarına daha hızlı, kaliteli ve hatasız hizmet vermeyi hedefleyen Ege Fren, yatırımın rekabetçiliğine getireceği avantaj ile sağlıklı büyüme hedefin</w:t>
      </w:r>
      <w:r w:rsidR="00B54DCF" w:rsidRPr="008B28B8">
        <w:rPr>
          <w:rFonts w:ascii="Arial" w:hAnsi="Arial" w:cs="Arial"/>
        </w:rPr>
        <w:t>d</w:t>
      </w:r>
      <w:r w:rsidRPr="008B28B8">
        <w:rPr>
          <w:rFonts w:ascii="Arial" w:hAnsi="Arial" w:cs="Arial"/>
        </w:rPr>
        <w:t>e ilerlemeye devam ediyor.</w:t>
      </w:r>
    </w:p>
    <w:p w:rsidR="00B54DCF" w:rsidRPr="008B28B8" w:rsidRDefault="00B54DCF" w:rsidP="000246EC">
      <w:pPr>
        <w:spacing w:before="100" w:beforeAutospacing="1" w:after="100" w:afterAutospacing="1"/>
        <w:jc w:val="both"/>
        <w:rPr>
          <w:rFonts w:ascii="Arial" w:hAnsi="Arial" w:cs="Arial"/>
          <w:color w:val="FF0000"/>
        </w:rPr>
      </w:pPr>
      <w:r w:rsidRPr="008B28B8">
        <w:rPr>
          <w:rFonts w:ascii="Arial" w:hAnsi="Arial" w:cs="Arial"/>
        </w:rPr>
        <w:t>Ege fren iki yıl önce de ülkemizin ilk ve tek  ‘’Ağır Ticari Araç Disk Fren Montaj Hattı’’ yatırımını gerçekleştirmişti.  </w:t>
      </w:r>
      <w:r w:rsidR="000246EC" w:rsidRPr="008B28B8">
        <w:rPr>
          <w:rFonts w:ascii="Arial" w:hAnsi="Arial" w:cs="Arial"/>
        </w:rPr>
        <w:t xml:space="preserve">Bu yatırım sayesinde </w:t>
      </w:r>
      <w:r w:rsidRPr="008B28B8">
        <w:rPr>
          <w:rFonts w:ascii="Arial" w:hAnsi="Arial" w:cs="Arial"/>
        </w:rPr>
        <w:t xml:space="preserve">üç vardiyada yıllık 225.000 adet fren üretme kapasitesine </w:t>
      </w:r>
      <w:r w:rsidR="000246EC" w:rsidRPr="008B28B8">
        <w:rPr>
          <w:rFonts w:ascii="Arial" w:hAnsi="Arial" w:cs="Arial"/>
        </w:rPr>
        <w:t>ulaşılmıştı</w:t>
      </w:r>
      <w:r w:rsidRPr="008B28B8">
        <w:rPr>
          <w:rFonts w:ascii="Arial" w:hAnsi="Arial" w:cs="Arial"/>
        </w:rPr>
        <w:t xml:space="preserve">. </w:t>
      </w:r>
    </w:p>
    <w:p w:rsidR="000444FA" w:rsidRPr="008B28B8" w:rsidRDefault="000444FA" w:rsidP="000444FA">
      <w:pPr>
        <w:jc w:val="both"/>
        <w:rPr>
          <w:rFonts w:ascii="Arial" w:hAnsi="Arial" w:cs="Arial"/>
        </w:rPr>
      </w:pPr>
      <w:r w:rsidRPr="008B28B8">
        <w:rPr>
          <w:rFonts w:ascii="Arial" w:hAnsi="Arial" w:cs="Arial"/>
        </w:rPr>
        <w:t>Yeni Kataforez ve Toz Boya Hattının açılış</w:t>
      </w:r>
      <w:r w:rsidR="00ED68B1" w:rsidRPr="008B28B8">
        <w:rPr>
          <w:rFonts w:ascii="Arial" w:hAnsi="Arial" w:cs="Arial"/>
        </w:rPr>
        <w:t xml:space="preserve"> töreni,</w:t>
      </w:r>
      <w:r w:rsidRPr="008B28B8">
        <w:rPr>
          <w:rFonts w:ascii="Arial" w:hAnsi="Arial" w:cs="Arial"/>
        </w:rPr>
        <w:t xml:space="preserve"> </w:t>
      </w:r>
      <w:r w:rsidR="00ED68B1" w:rsidRPr="008B28B8">
        <w:rPr>
          <w:rFonts w:ascii="Arial" w:hAnsi="Arial" w:cs="Arial"/>
        </w:rPr>
        <w:t xml:space="preserve">18 Ocak 2018 tarihinde </w:t>
      </w:r>
      <w:r w:rsidRPr="008B28B8">
        <w:rPr>
          <w:rFonts w:ascii="Arial" w:hAnsi="Arial" w:cs="Arial"/>
        </w:rPr>
        <w:t>Bayraktar Grubu Yönetim Kurulu Onursal Başkanı Hüseyin Bayraktar, Bayraktar Grubu Yönetim Kurulu Başkanı Mustafa Bayraktar</w:t>
      </w:r>
      <w:r w:rsidR="00ED68B1" w:rsidRPr="008B28B8">
        <w:rPr>
          <w:rFonts w:ascii="Arial" w:hAnsi="Arial" w:cs="Arial"/>
        </w:rPr>
        <w:t>, Ege Fren Yönetim Kurulu Üyeleri ve Yöneticilerinin</w:t>
      </w:r>
      <w:r w:rsidRPr="008B28B8">
        <w:rPr>
          <w:rFonts w:ascii="Arial" w:hAnsi="Arial" w:cs="Arial"/>
        </w:rPr>
        <w:t xml:space="preserve"> </w:t>
      </w:r>
      <w:r w:rsidR="00ED68B1" w:rsidRPr="008B28B8">
        <w:rPr>
          <w:rFonts w:ascii="Arial" w:hAnsi="Arial" w:cs="Arial"/>
        </w:rPr>
        <w:t>katılımıyla</w:t>
      </w:r>
      <w:r w:rsidRPr="008B28B8">
        <w:rPr>
          <w:rFonts w:ascii="Arial" w:hAnsi="Arial" w:cs="Arial"/>
        </w:rPr>
        <w:t xml:space="preserve"> gerçekleştir</w:t>
      </w:r>
      <w:r w:rsidR="00ED68B1" w:rsidRPr="008B28B8">
        <w:rPr>
          <w:rFonts w:ascii="Arial" w:hAnsi="Arial" w:cs="Arial"/>
        </w:rPr>
        <w:t>ildi</w:t>
      </w:r>
      <w:r w:rsidRPr="008B28B8">
        <w:rPr>
          <w:rFonts w:ascii="Arial" w:hAnsi="Arial" w:cs="Arial"/>
        </w:rPr>
        <w:t>.</w:t>
      </w:r>
    </w:p>
    <w:p w:rsidR="008D3CB4" w:rsidRPr="002D751E" w:rsidRDefault="00B54BB9" w:rsidP="000246EC">
      <w:pPr>
        <w:spacing w:before="100" w:beforeAutospacing="1" w:after="100" w:afterAutospacing="1"/>
        <w:jc w:val="both"/>
        <w:rPr>
          <w:rFonts w:ascii="Arial" w:hAnsi="Arial" w:cs="Arial"/>
          <w:b/>
          <w:sz w:val="36"/>
          <w:szCs w:val="36"/>
        </w:rPr>
      </w:pPr>
      <w:r w:rsidRPr="008B28B8">
        <w:rPr>
          <w:rFonts w:ascii="Arial" w:hAnsi="Arial" w:cs="Arial"/>
        </w:rPr>
        <w:t xml:space="preserve">Ege Fren, Sanayi ve Ticaret A.Ş., Ege Bölgesi Sanayi Odası’nın (EBSO) açıkladığı “100 Büyük Sanayi Kuruluşu” listesinde 74’üncü sırada yer alıyor. </w:t>
      </w:r>
      <w:r w:rsidR="002D751E" w:rsidRPr="008B28B8">
        <w:rPr>
          <w:rFonts w:ascii="Arial" w:hAnsi="Arial" w:cs="Arial"/>
          <w:shd w:val="clear" w:color="auto" w:fill="FFFFFF"/>
        </w:rPr>
        <w:t>1987 yılında İzmir’de kurulan Ege Fren, Bayraktar Grubu ile dünyanın önde gelen otomotiv teknoloji şirketlerinden Meritor ortaklığıyla faaliyet gösteriyor. Otomotiv ana sanayi için fren, fren alt parçaları ve işlemeli otomotiv parçaları üreten Ege Fren, yurt içi ve yurt dışında global markaların tedarikçisi ve lisanslı üreticisi konumun</w:t>
      </w:r>
      <w:r w:rsidR="002D751E" w:rsidRPr="002D751E">
        <w:rPr>
          <w:rFonts w:ascii="Arial" w:hAnsi="Arial" w:cs="Arial"/>
          <w:shd w:val="clear" w:color="auto" w:fill="FFFFFF"/>
        </w:rPr>
        <w:t>da bulunuyor.</w:t>
      </w:r>
      <w:r w:rsidR="004D00C6" w:rsidRPr="002D751E">
        <w:rPr>
          <w:rFonts w:ascii="Arial" w:hAnsi="Arial" w:cs="Arial"/>
          <w:b/>
          <w:sz w:val="36"/>
          <w:szCs w:val="36"/>
        </w:rPr>
        <w:t xml:space="preserve"> </w:t>
      </w:r>
    </w:p>
    <w:sectPr w:rsidR="008D3CB4" w:rsidRPr="002D751E" w:rsidSect="006F2BF3">
      <w:headerReference w:type="default" r:id="rId7"/>
      <w:footerReference w:type="default" r:id="rId8"/>
      <w:pgSz w:w="11906" w:h="16838" w:code="9"/>
      <w:pgMar w:top="1843" w:right="1418" w:bottom="1418" w:left="1418" w:header="1247"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5CD5" w:rsidRDefault="00905CD5">
      <w:r>
        <w:separator/>
      </w:r>
    </w:p>
  </w:endnote>
  <w:endnote w:type="continuationSeparator" w:id="1">
    <w:p w:rsidR="00905CD5" w:rsidRDefault="00905C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0E" w:rsidRPr="00B15590" w:rsidRDefault="0040130E" w:rsidP="00BF5880">
    <w:pPr>
      <w:jc w:val="center"/>
      <w:rPr>
        <w:rFonts w:ascii="Franklin Gothic Medium" w:hAnsi="Franklin Gothic Medium"/>
        <w:b/>
        <w:color w:val="666366"/>
        <w:sz w:val="19"/>
        <w:szCs w:val="19"/>
      </w:rPr>
    </w:pPr>
    <w:r>
      <w:rPr>
        <w:rFonts w:ascii="Franklin Gothic Medium" w:hAnsi="Franklin Gothic Medium"/>
        <w:b/>
        <w:color w:val="666366"/>
        <w:sz w:val="19"/>
        <w:szCs w:val="19"/>
      </w:rPr>
      <w:t>H. Bayraktar Yatırım Holding A.Ş.</w:t>
    </w:r>
  </w:p>
  <w:p w:rsidR="0040130E" w:rsidRPr="00B15590" w:rsidRDefault="0040130E" w:rsidP="00BF5880">
    <w:pPr>
      <w:jc w:val="center"/>
      <w:rPr>
        <w:rFonts w:ascii="Franklin Gothic Medium" w:hAnsi="Franklin Gothic Medium"/>
        <w:color w:val="666366"/>
        <w:sz w:val="13"/>
        <w:szCs w:val="13"/>
      </w:rPr>
    </w:pPr>
    <w:r>
      <w:rPr>
        <w:rFonts w:ascii="Franklin Gothic Medium" w:hAnsi="Franklin Gothic Medium"/>
        <w:color w:val="666366"/>
        <w:sz w:val="13"/>
        <w:szCs w:val="13"/>
      </w:rPr>
      <w:t>Bo</w:t>
    </w:r>
    <w:r w:rsidR="0004164F">
      <w:rPr>
        <w:rFonts w:ascii="Franklin Gothic Medium" w:hAnsi="Franklin Gothic Medium"/>
        <w:color w:val="666366"/>
        <w:sz w:val="13"/>
        <w:szCs w:val="13"/>
      </w:rPr>
      <w:t>yalı Köşk Sokak  No: 4/1, 34345  Bebek – İstanbul</w:t>
    </w:r>
  </w:p>
  <w:p w:rsidR="0040130E" w:rsidRPr="00B15590" w:rsidRDefault="0040130E" w:rsidP="00BF5880">
    <w:pPr>
      <w:jc w:val="center"/>
      <w:rPr>
        <w:rFonts w:ascii="Franklin Gothic Medium" w:hAnsi="Franklin Gothic Medium"/>
        <w:color w:val="666366"/>
        <w:sz w:val="13"/>
        <w:szCs w:val="13"/>
      </w:rPr>
    </w:pPr>
    <w:r w:rsidRPr="00B15590">
      <w:rPr>
        <w:rFonts w:ascii="Franklin Gothic Medium" w:hAnsi="Franklin Gothic Medium"/>
        <w:color w:val="666366"/>
        <w:sz w:val="13"/>
        <w:szCs w:val="13"/>
      </w:rPr>
      <w:t>Tel: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287 81 12</w:t>
    </w:r>
    <w:r w:rsidRPr="00B15590">
      <w:rPr>
        <w:rFonts w:ascii="Franklin Gothic Medium" w:hAnsi="Franklin Gothic Medium"/>
        <w:color w:val="666366"/>
        <w:sz w:val="13"/>
        <w:szCs w:val="13"/>
      </w:rPr>
      <w:t xml:space="preserve">   Faks: (0 2</w:t>
    </w:r>
    <w:r>
      <w:rPr>
        <w:rFonts w:ascii="Franklin Gothic Medium" w:hAnsi="Franklin Gothic Medium"/>
        <w:color w:val="666366"/>
        <w:sz w:val="13"/>
        <w:szCs w:val="13"/>
      </w:rPr>
      <w:t>12</w:t>
    </w:r>
    <w:r w:rsidRPr="00B15590">
      <w:rPr>
        <w:rFonts w:ascii="Franklin Gothic Medium" w:hAnsi="Franklin Gothic Medium"/>
        <w:color w:val="666366"/>
        <w:sz w:val="13"/>
        <w:szCs w:val="13"/>
      </w:rPr>
      <w:t xml:space="preserve">) </w:t>
    </w:r>
    <w:r>
      <w:rPr>
        <w:rFonts w:ascii="Franklin Gothic Medium" w:hAnsi="Franklin Gothic Medium"/>
        <w:color w:val="666366"/>
        <w:sz w:val="13"/>
        <w:szCs w:val="13"/>
      </w:rPr>
      <w:t>287 81 50</w:t>
    </w:r>
  </w:p>
  <w:p w:rsidR="0040130E" w:rsidRPr="00B15590" w:rsidRDefault="0040130E" w:rsidP="00BF5880">
    <w:pPr>
      <w:jc w:val="center"/>
      <w:rPr>
        <w:rFonts w:ascii="Franklin Gothic Medium" w:hAnsi="Franklin Gothic Medium"/>
        <w:color w:val="666366"/>
        <w:sz w:val="13"/>
        <w:szCs w:val="13"/>
      </w:rPr>
    </w:pPr>
    <w:r w:rsidRPr="00C11088">
      <w:rPr>
        <w:rFonts w:ascii="Franklin Gothic Medium" w:hAnsi="Franklin Gothic Medium"/>
        <w:color w:val="666366"/>
        <w:sz w:val="13"/>
        <w:szCs w:val="13"/>
      </w:rPr>
      <w:t>www.</w:t>
    </w:r>
    <w:r>
      <w:rPr>
        <w:rFonts w:ascii="Franklin Gothic Medium" w:hAnsi="Franklin Gothic Medium"/>
        <w:color w:val="666366"/>
        <w:sz w:val="13"/>
        <w:szCs w:val="13"/>
      </w:rPr>
      <w:t>bayraktar.com</w:t>
    </w:r>
  </w:p>
  <w:p w:rsidR="0040130E" w:rsidRDefault="0040130E" w:rsidP="00BF588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5CD5" w:rsidRDefault="00905CD5">
      <w:r>
        <w:separator/>
      </w:r>
    </w:p>
  </w:footnote>
  <w:footnote w:type="continuationSeparator" w:id="1">
    <w:p w:rsidR="00905CD5" w:rsidRDefault="00905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0E" w:rsidRDefault="0004164F" w:rsidP="00A03944">
    <w:pPr>
      <w:pStyle w:val="stbilgi"/>
      <w:tabs>
        <w:tab w:val="clear" w:pos="9072"/>
        <w:tab w:val="right" w:pos="9720"/>
      </w:tabs>
      <w:ind w:left="-720" w:right="-650"/>
    </w:pPr>
    <w:r>
      <w:rPr>
        <w:noProof/>
        <w:lang w:eastAsia="tr-TR"/>
      </w:rPr>
      <w:drawing>
        <wp:anchor distT="0" distB="0" distL="114300" distR="114300" simplePos="0" relativeHeight="251657728" behindDoc="1" locked="0" layoutInCell="1" allowOverlap="1">
          <wp:simplePos x="0" y="0"/>
          <wp:positionH relativeFrom="column">
            <wp:posOffset>-424815</wp:posOffset>
          </wp:positionH>
          <wp:positionV relativeFrom="paragraph">
            <wp:posOffset>-81915</wp:posOffset>
          </wp:positionV>
          <wp:extent cx="1695450" cy="342900"/>
          <wp:effectExtent l="19050" t="0" r="0" b="0"/>
          <wp:wrapNone/>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695450" cy="342900"/>
                  </a:xfrm>
                  <a:prstGeom prst="rect">
                    <a:avLst/>
                  </a:prstGeom>
                  <a:noFill/>
                </pic:spPr>
              </pic:pic>
            </a:graphicData>
          </a:graphic>
        </wp:anchor>
      </w:drawing>
    </w:r>
    <w:r w:rsidR="0040130E">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noPunctuationKerning/>
  <w:characterSpacingControl w:val="doNotCompress"/>
  <w:hdrShapeDefaults>
    <o:shapedefaults v:ext="edit" spidmax="34817"/>
  </w:hdrShapeDefaults>
  <w:footnotePr>
    <w:footnote w:id="0"/>
    <w:footnote w:id="1"/>
  </w:footnotePr>
  <w:endnotePr>
    <w:endnote w:id="0"/>
    <w:endnote w:id="1"/>
  </w:endnotePr>
  <w:compat/>
  <w:rsids>
    <w:rsidRoot w:val="00C70A36"/>
    <w:rsid w:val="00002BE2"/>
    <w:rsid w:val="000061E4"/>
    <w:rsid w:val="00006832"/>
    <w:rsid w:val="00010D69"/>
    <w:rsid w:val="00020926"/>
    <w:rsid w:val="00023292"/>
    <w:rsid w:val="000246EC"/>
    <w:rsid w:val="00026386"/>
    <w:rsid w:val="00027861"/>
    <w:rsid w:val="00037819"/>
    <w:rsid w:val="0004164F"/>
    <w:rsid w:val="000427CB"/>
    <w:rsid w:val="00042A43"/>
    <w:rsid w:val="000444FA"/>
    <w:rsid w:val="0005299E"/>
    <w:rsid w:val="00054F7C"/>
    <w:rsid w:val="00072B10"/>
    <w:rsid w:val="00073B9C"/>
    <w:rsid w:val="00076080"/>
    <w:rsid w:val="00083A73"/>
    <w:rsid w:val="00087784"/>
    <w:rsid w:val="00092AD0"/>
    <w:rsid w:val="00094E48"/>
    <w:rsid w:val="000A167C"/>
    <w:rsid w:val="000A53FA"/>
    <w:rsid w:val="000A7607"/>
    <w:rsid w:val="000B4344"/>
    <w:rsid w:val="000C5DE8"/>
    <w:rsid w:val="000D1C0D"/>
    <w:rsid w:val="000D235C"/>
    <w:rsid w:val="000D57BD"/>
    <w:rsid w:val="000D658F"/>
    <w:rsid w:val="000E15F5"/>
    <w:rsid w:val="000E5DC7"/>
    <w:rsid w:val="000F1B04"/>
    <w:rsid w:val="000F1F46"/>
    <w:rsid w:val="000F49A3"/>
    <w:rsid w:val="000F5EE3"/>
    <w:rsid w:val="00101108"/>
    <w:rsid w:val="00101E5C"/>
    <w:rsid w:val="00102AE8"/>
    <w:rsid w:val="00106120"/>
    <w:rsid w:val="00110E13"/>
    <w:rsid w:val="00113714"/>
    <w:rsid w:val="00116AAA"/>
    <w:rsid w:val="00117F29"/>
    <w:rsid w:val="00121F7F"/>
    <w:rsid w:val="00125BC9"/>
    <w:rsid w:val="0014776F"/>
    <w:rsid w:val="001523AF"/>
    <w:rsid w:val="001604F4"/>
    <w:rsid w:val="00163A8B"/>
    <w:rsid w:val="001746D7"/>
    <w:rsid w:val="00177922"/>
    <w:rsid w:val="001818E3"/>
    <w:rsid w:val="0018559A"/>
    <w:rsid w:val="00193879"/>
    <w:rsid w:val="0019621C"/>
    <w:rsid w:val="001962AD"/>
    <w:rsid w:val="001974E0"/>
    <w:rsid w:val="001A4140"/>
    <w:rsid w:val="001B1F5F"/>
    <w:rsid w:val="001B2A4D"/>
    <w:rsid w:val="001B4C76"/>
    <w:rsid w:val="001B5A6C"/>
    <w:rsid w:val="001B5DE0"/>
    <w:rsid w:val="001B76FF"/>
    <w:rsid w:val="001C31B7"/>
    <w:rsid w:val="001C740D"/>
    <w:rsid w:val="001D231C"/>
    <w:rsid w:val="001D257F"/>
    <w:rsid w:val="001E0476"/>
    <w:rsid w:val="001E3902"/>
    <w:rsid w:val="001E3C0C"/>
    <w:rsid w:val="00206CEA"/>
    <w:rsid w:val="002127AA"/>
    <w:rsid w:val="00215A54"/>
    <w:rsid w:val="00222453"/>
    <w:rsid w:val="00223694"/>
    <w:rsid w:val="00225A8F"/>
    <w:rsid w:val="0022603B"/>
    <w:rsid w:val="0023081C"/>
    <w:rsid w:val="002315A8"/>
    <w:rsid w:val="0024210C"/>
    <w:rsid w:val="00242FDA"/>
    <w:rsid w:val="00243F3D"/>
    <w:rsid w:val="00250748"/>
    <w:rsid w:val="002513DC"/>
    <w:rsid w:val="002543ED"/>
    <w:rsid w:val="00255CF6"/>
    <w:rsid w:val="002564D7"/>
    <w:rsid w:val="00261938"/>
    <w:rsid w:val="002626E9"/>
    <w:rsid w:val="002629E2"/>
    <w:rsid w:val="0026624C"/>
    <w:rsid w:val="002670BB"/>
    <w:rsid w:val="0027175F"/>
    <w:rsid w:val="00275BE3"/>
    <w:rsid w:val="00276F3C"/>
    <w:rsid w:val="00282CFE"/>
    <w:rsid w:val="00287283"/>
    <w:rsid w:val="00293393"/>
    <w:rsid w:val="002A545E"/>
    <w:rsid w:val="002B004C"/>
    <w:rsid w:val="002B2945"/>
    <w:rsid w:val="002B31D1"/>
    <w:rsid w:val="002B6737"/>
    <w:rsid w:val="002B76EE"/>
    <w:rsid w:val="002C3617"/>
    <w:rsid w:val="002C40B9"/>
    <w:rsid w:val="002D438F"/>
    <w:rsid w:val="002D751E"/>
    <w:rsid w:val="002E1AD9"/>
    <w:rsid w:val="002F0A2C"/>
    <w:rsid w:val="002F3C3D"/>
    <w:rsid w:val="002F7BF2"/>
    <w:rsid w:val="003035B6"/>
    <w:rsid w:val="00314570"/>
    <w:rsid w:val="00315218"/>
    <w:rsid w:val="0032175A"/>
    <w:rsid w:val="00332103"/>
    <w:rsid w:val="0033661C"/>
    <w:rsid w:val="00342B14"/>
    <w:rsid w:val="0034421B"/>
    <w:rsid w:val="00345434"/>
    <w:rsid w:val="00345BCD"/>
    <w:rsid w:val="00347E40"/>
    <w:rsid w:val="00351586"/>
    <w:rsid w:val="003525A4"/>
    <w:rsid w:val="003528A9"/>
    <w:rsid w:val="00353B77"/>
    <w:rsid w:val="00357D5D"/>
    <w:rsid w:val="00360298"/>
    <w:rsid w:val="00366074"/>
    <w:rsid w:val="00367901"/>
    <w:rsid w:val="00370B20"/>
    <w:rsid w:val="00371CC1"/>
    <w:rsid w:val="00376423"/>
    <w:rsid w:val="00386574"/>
    <w:rsid w:val="00390396"/>
    <w:rsid w:val="0039323A"/>
    <w:rsid w:val="0039668E"/>
    <w:rsid w:val="00396C00"/>
    <w:rsid w:val="003A36DD"/>
    <w:rsid w:val="003A4612"/>
    <w:rsid w:val="003A7F22"/>
    <w:rsid w:val="003A7F5B"/>
    <w:rsid w:val="003B3DCF"/>
    <w:rsid w:val="003B5280"/>
    <w:rsid w:val="003C513B"/>
    <w:rsid w:val="003C5740"/>
    <w:rsid w:val="003C7361"/>
    <w:rsid w:val="003C73FE"/>
    <w:rsid w:val="003D1D5A"/>
    <w:rsid w:val="003D20A6"/>
    <w:rsid w:val="003D43A0"/>
    <w:rsid w:val="003E05B5"/>
    <w:rsid w:val="003E48CF"/>
    <w:rsid w:val="003F3470"/>
    <w:rsid w:val="003F61A3"/>
    <w:rsid w:val="0040130E"/>
    <w:rsid w:val="0040510B"/>
    <w:rsid w:val="00406509"/>
    <w:rsid w:val="00413C7B"/>
    <w:rsid w:val="004245BB"/>
    <w:rsid w:val="00425186"/>
    <w:rsid w:val="004271DF"/>
    <w:rsid w:val="00430A68"/>
    <w:rsid w:val="00437134"/>
    <w:rsid w:val="00437D5B"/>
    <w:rsid w:val="004451ED"/>
    <w:rsid w:val="004477DA"/>
    <w:rsid w:val="00450B81"/>
    <w:rsid w:val="0045579D"/>
    <w:rsid w:val="00455843"/>
    <w:rsid w:val="004637F2"/>
    <w:rsid w:val="00464413"/>
    <w:rsid w:val="00467E14"/>
    <w:rsid w:val="00474402"/>
    <w:rsid w:val="00474736"/>
    <w:rsid w:val="00475B31"/>
    <w:rsid w:val="00475F02"/>
    <w:rsid w:val="00482761"/>
    <w:rsid w:val="004848F9"/>
    <w:rsid w:val="004856B1"/>
    <w:rsid w:val="00496A79"/>
    <w:rsid w:val="004A115F"/>
    <w:rsid w:val="004A13E5"/>
    <w:rsid w:val="004A16AE"/>
    <w:rsid w:val="004A1A9E"/>
    <w:rsid w:val="004A5918"/>
    <w:rsid w:val="004A79F8"/>
    <w:rsid w:val="004B30C6"/>
    <w:rsid w:val="004B3AE3"/>
    <w:rsid w:val="004B5F17"/>
    <w:rsid w:val="004C76B9"/>
    <w:rsid w:val="004D00C6"/>
    <w:rsid w:val="004D64DA"/>
    <w:rsid w:val="004D6701"/>
    <w:rsid w:val="004E1D66"/>
    <w:rsid w:val="004E4B60"/>
    <w:rsid w:val="004E4E9E"/>
    <w:rsid w:val="004F0C7A"/>
    <w:rsid w:val="00504CCE"/>
    <w:rsid w:val="005105E8"/>
    <w:rsid w:val="005106C8"/>
    <w:rsid w:val="0051107B"/>
    <w:rsid w:val="00511454"/>
    <w:rsid w:val="005119AB"/>
    <w:rsid w:val="00512651"/>
    <w:rsid w:val="00512C91"/>
    <w:rsid w:val="00513DE6"/>
    <w:rsid w:val="00516138"/>
    <w:rsid w:val="0052201B"/>
    <w:rsid w:val="005250DB"/>
    <w:rsid w:val="00527CB6"/>
    <w:rsid w:val="00530926"/>
    <w:rsid w:val="005328D4"/>
    <w:rsid w:val="00537FD7"/>
    <w:rsid w:val="00544483"/>
    <w:rsid w:val="0054507C"/>
    <w:rsid w:val="00555C18"/>
    <w:rsid w:val="005652C2"/>
    <w:rsid w:val="00566FFC"/>
    <w:rsid w:val="005808EE"/>
    <w:rsid w:val="00580D12"/>
    <w:rsid w:val="00582A97"/>
    <w:rsid w:val="0058396B"/>
    <w:rsid w:val="00592AD4"/>
    <w:rsid w:val="005A1AF0"/>
    <w:rsid w:val="005A5143"/>
    <w:rsid w:val="005B7F8F"/>
    <w:rsid w:val="005C69B8"/>
    <w:rsid w:val="005D1062"/>
    <w:rsid w:val="005D395C"/>
    <w:rsid w:val="005D3EE3"/>
    <w:rsid w:val="005D7AC7"/>
    <w:rsid w:val="005E0FFD"/>
    <w:rsid w:val="005E5232"/>
    <w:rsid w:val="005E7B7F"/>
    <w:rsid w:val="005F38DC"/>
    <w:rsid w:val="005F5AAB"/>
    <w:rsid w:val="005F6079"/>
    <w:rsid w:val="005F6CE6"/>
    <w:rsid w:val="00602288"/>
    <w:rsid w:val="00610D0B"/>
    <w:rsid w:val="00614A83"/>
    <w:rsid w:val="0061668B"/>
    <w:rsid w:val="00620661"/>
    <w:rsid w:val="00620C16"/>
    <w:rsid w:val="00622376"/>
    <w:rsid w:val="00633472"/>
    <w:rsid w:val="00635915"/>
    <w:rsid w:val="006412E4"/>
    <w:rsid w:val="00642742"/>
    <w:rsid w:val="0064747F"/>
    <w:rsid w:val="0065259A"/>
    <w:rsid w:val="00654618"/>
    <w:rsid w:val="006558DC"/>
    <w:rsid w:val="006610FB"/>
    <w:rsid w:val="0066733F"/>
    <w:rsid w:val="006675B3"/>
    <w:rsid w:val="00672F58"/>
    <w:rsid w:val="00675B09"/>
    <w:rsid w:val="00680842"/>
    <w:rsid w:val="006A315B"/>
    <w:rsid w:val="006A3E0F"/>
    <w:rsid w:val="006C1257"/>
    <w:rsid w:val="006C1416"/>
    <w:rsid w:val="006C3973"/>
    <w:rsid w:val="006D0FAC"/>
    <w:rsid w:val="006D55CA"/>
    <w:rsid w:val="006E3B77"/>
    <w:rsid w:val="006F1272"/>
    <w:rsid w:val="006F17F2"/>
    <w:rsid w:val="006F2BF3"/>
    <w:rsid w:val="006F31E2"/>
    <w:rsid w:val="006F431A"/>
    <w:rsid w:val="007007C0"/>
    <w:rsid w:val="00704A46"/>
    <w:rsid w:val="007069FA"/>
    <w:rsid w:val="00714F6F"/>
    <w:rsid w:val="00736834"/>
    <w:rsid w:val="007371BF"/>
    <w:rsid w:val="00747AB3"/>
    <w:rsid w:val="00753156"/>
    <w:rsid w:val="0075649B"/>
    <w:rsid w:val="007570DF"/>
    <w:rsid w:val="007579A1"/>
    <w:rsid w:val="0076629B"/>
    <w:rsid w:val="00770F23"/>
    <w:rsid w:val="00770FF0"/>
    <w:rsid w:val="00775639"/>
    <w:rsid w:val="00775D4B"/>
    <w:rsid w:val="00776A7C"/>
    <w:rsid w:val="00781BF9"/>
    <w:rsid w:val="0078464D"/>
    <w:rsid w:val="00790320"/>
    <w:rsid w:val="0079133C"/>
    <w:rsid w:val="00792594"/>
    <w:rsid w:val="007940D1"/>
    <w:rsid w:val="007969E1"/>
    <w:rsid w:val="007A2623"/>
    <w:rsid w:val="007A542C"/>
    <w:rsid w:val="007B06A7"/>
    <w:rsid w:val="007B0702"/>
    <w:rsid w:val="007C0B2E"/>
    <w:rsid w:val="007C5576"/>
    <w:rsid w:val="007C5730"/>
    <w:rsid w:val="007C6306"/>
    <w:rsid w:val="007D2B0B"/>
    <w:rsid w:val="007F1DC0"/>
    <w:rsid w:val="007F1F6E"/>
    <w:rsid w:val="007F532B"/>
    <w:rsid w:val="0080198F"/>
    <w:rsid w:val="0080558C"/>
    <w:rsid w:val="00807C9F"/>
    <w:rsid w:val="00814868"/>
    <w:rsid w:val="00820196"/>
    <w:rsid w:val="0082430A"/>
    <w:rsid w:val="00825379"/>
    <w:rsid w:val="008274D8"/>
    <w:rsid w:val="008313FD"/>
    <w:rsid w:val="00834A46"/>
    <w:rsid w:val="008436DC"/>
    <w:rsid w:val="008511A7"/>
    <w:rsid w:val="00853494"/>
    <w:rsid w:val="00867728"/>
    <w:rsid w:val="00871534"/>
    <w:rsid w:val="00871EC9"/>
    <w:rsid w:val="00873006"/>
    <w:rsid w:val="00874857"/>
    <w:rsid w:val="008876D6"/>
    <w:rsid w:val="00890BB7"/>
    <w:rsid w:val="00891DA1"/>
    <w:rsid w:val="0089720A"/>
    <w:rsid w:val="008A11EF"/>
    <w:rsid w:val="008A2CCB"/>
    <w:rsid w:val="008A46F3"/>
    <w:rsid w:val="008B0D35"/>
    <w:rsid w:val="008B1665"/>
    <w:rsid w:val="008B28B8"/>
    <w:rsid w:val="008B5ADE"/>
    <w:rsid w:val="008B7A8E"/>
    <w:rsid w:val="008C3E8A"/>
    <w:rsid w:val="008C5A58"/>
    <w:rsid w:val="008C671F"/>
    <w:rsid w:val="008D2019"/>
    <w:rsid w:val="008D3A88"/>
    <w:rsid w:val="008D3CB4"/>
    <w:rsid w:val="008D6484"/>
    <w:rsid w:val="008E060A"/>
    <w:rsid w:val="008E4200"/>
    <w:rsid w:val="008E49FD"/>
    <w:rsid w:val="008E6307"/>
    <w:rsid w:val="008F1FFD"/>
    <w:rsid w:val="008F6F93"/>
    <w:rsid w:val="00902CFF"/>
    <w:rsid w:val="00905CD5"/>
    <w:rsid w:val="00912562"/>
    <w:rsid w:val="00914008"/>
    <w:rsid w:val="0091431B"/>
    <w:rsid w:val="00917A07"/>
    <w:rsid w:val="009227DA"/>
    <w:rsid w:val="0092427E"/>
    <w:rsid w:val="00924405"/>
    <w:rsid w:val="00930B22"/>
    <w:rsid w:val="00937A23"/>
    <w:rsid w:val="009423D7"/>
    <w:rsid w:val="0094306D"/>
    <w:rsid w:val="00955DC2"/>
    <w:rsid w:val="00956365"/>
    <w:rsid w:val="00960CB5"/>
    <w:rsid w:val="00961F10"/>
    <w:rsid w:val="00967E69"/>
    <w:rsid w:val="00972B93"/>
    <w:rsid w:val="0097673D"/>
    <w:rsid w:val="009801F1"/>
    <w:rsid w:val="009806C7"/>
    <w:rsid w:val="00994677"/>
    <w:rsid w:val="009A40D8"/>
    <w:rsid w:val="009A43E5"/>
    <w:rsid w:val="009A626F"/>
    <w:rsid w:val="009B713A"/>
    <w:rsid w:val="009C16BC"/>
    <w:rsid w:val="009C2909"/>
    <w:rsid w:val="009C3218"/>
    <w:rsid w:val="009C5C6C"/>
    <w:rsid w:val="009D20CE"/>
    <w:rsid w:val="009D21A9"/>
    <w:rsid w:val="009D240E"/>
    <w:rsid w:val="009D280F"/>
    <w:rsid w:val="009D4667"/>
    <w:rsid w:val="009E12AD"/>
    <w:rsid w:val="009E1508"/>
    <w:rsid w:val="009E6C7D"/>
    <w:rsid w:val="009F5AC3"/>
    <w:rsid w:val="009F5B99"/>
    <w:rsid w:val="009F6404"/>
    <w:rsid w:val="00A008E0"/>
    <w:rsid w:val="00A01ABC"/>
    <w:rsid w:val="00A03944"/>
    <w:rsid w:val="00A05E18"/>
    <w:rsid w:val="00A217A2"/>
    <w:rsid w:val="00A233ED"/>
    <w:rsid w:val="00A254D4"/>
    <w:rsid w:val="00A26736"/>
    <w:rsid w:val="00A320E7"/>
    <w:rsid w:val="00A32393"/>
    <w:rsid w:val="00A32824"/>
    <w:rsid w:val="00A34B8F"/>
    <w:rsid w:val="00A36311"/>
    <w:rsid w:val="00A456E6"/>
    <w:rsid w:val="00A505D1"/>
    <w:rsid w:val="00A61BD8"/>
    <w:rsid w:val="00A63B4F"/>
    <w:rsid w:val="00A643B0"/>
    <w:rsid w:val="00A66890"/>
    <w:rsid w:val="00A67495"/>
    <w:rsid w:val="00A770C6"/>
    <w:rsid w:val="00A81D91"/>
    <w:rsid w:val="00A8720D"/>
    <w:rsid w:val="00A95F3C"/>
    <w:rsid w:val="00A96186"/>
    <w:rsid w:val="00A96415"/>
    <w:rsid w:val="00AA2DD7"/>
    <w:rsid w:val="00AB02B1"/>
    <w:rsid w:val="00AB147C"/>
    <w:rsid w:val="00AB3D82"/>
    <w:rsid w:val="00AB618C"/>
    <w:rsid w:val="00AB7880"/>
    <w:rsid w:val="00AC099D"/>
    <w:rsid w:val="00AC4037"/>
    <w:rsid w:val="00AC4299"/>
    <w:rsid w:val="00AC5436"/>
    <w:rsid w:val="00AC571B"/>
    <w:rsid w:val="00AC7A86"/>
    <w:rsid w:val="00AC7CD2"/>
    <w:rsid w:val="00AD0379"/>
    <w:rsid w:val="00AD25E0"/>
    <w:rsid w:val="00AD4257"/>
    <w:rsid w:val="00AE19D4"/>
    <w:rsid w:val="00AE480B"/>
    <w:rsid w:val="00AF08C9"/>
    <w:rsid w:val="00AF5400"/>
    <w:rsid w:val="00AF5B31"/>
    <w:rsid w:val="00AF5F88"/>
    <w:rsid w:val="00B07F17"/>
    <w:rsid w:val="00B15590"/>
    <w:rsid w:val="00B21DCF"/>
    <w:rsid w:val="00B330AB"/>
    <w:rsid w:val="00B368BC"/>
    <w:rsid w:val="00B404F7"/>
    <w:rsid w:val="00B410FD"/>
    <w:rsid w:val="00B46F98"/>
    <w:rsid w:val="00B52D0B"/>
    <w:rsid w:val="00B54BB9"/>
    <w:rsid w:val="00B54DCF"/>
    <w:rsid w:val="00B66C21"/>
    <w:rsid w:val="00B712B3"/>
    <w:rsid w:val="00B71808"/>
    <w:rsid w:val="00B77652"/>
    <w:rsid w:val="00B810DB"/>
    <w:rsid w:val="00B86AE7"/>
    <w:rsid w:val="00B946D5"/>
    <w:rsid w:val="00BA1CBE"/>
    <w:rsid w:val="00BA2AD9"/>
    <w:rsid w:val="00BA3396"/>
    <w:rsid w:val="00BA45F7"/>
    <w:rsid w:val="00BA481F"/>
    <w:rsid w:val="00BB44EF"/>
    <w:rsid w:val="00BB47D2"/>
    <w:rsid w:val="00BB7F4D"/>
    <w:rsid w:val="00BC5BC7"/>
    <w:rsid w:val="00BC63A1"/>
    <w:rsid w:val="00BC6755"/>
    <w:rsid w:val="00BD19EE"/>
    <w:rsid w:val="00BD2815"/>
    <w:rsid w:val="00BD4578"/>
    <w:rsid w:val="00BD46B0"/>
    <w:rsid w:val="00BD74F3"/>
    <w:rsid w:val="00BE2A62"/>
    <w:rsid w:val="00BF0639"/>
    <w:rsid w:val="00BF2163"/>
    <w:rsid w:val="00BF3D08"/>
    <w:rsid w:val="00BF479F"/>
    <w:rsid w:val="00BF5880"/>
    <w:rsid w:val="00BF6A9F"/>
    <w:rsid w:val="00BF7865"/>
    <w:rsid w:val="00C00CC6"/>
    <w:rsid w:val="00C05AFE"/>
    <w:rsid w:val="00C10B60"/>
    <w:rsid w:val="00C11088"/>
    <w:rsid w:val="00C12592"/>
    <w:rsid w:val="00C14F84"/>
    <w:rsid w:val="00C21C29"/>
    <w:rsid w:val="00C25353"/>
    <w:rsid w:val="00C37B06"/>
    <w:rsid w:val="00C37BE6"/>
    <w:rsid w:val="00C51E23"/>
    <w:rsid w:val="00C571E9"/>
    <w:rsid w:val="00C6056C"/>
    <w:rsid w:val="00C662EC"/>
    <w:rsid w:val="00C671F7"/>
    <w:rsid w:val="00C701AB"/>
    <w:rsid w:val="00C70A36"/>
    <w:rsid w:val="00C711F9"/>
    <w:rsid w:val="00C71991"/>
    <w:rsid w:val="00C7768A"/>
    <w:rsid w:val="00C77CF8"/>
    <w:rsid w:val="00C81EF5"/>
    <w:rsid w:val="00C84549"/>
    <w:rsid w:val="00C9108C"/>
    <w:rsid w:val="00C924D1"/>
    <w:rsid w:val="00C94F08"/>
    <w:rsid w:val="00CA02F5"/>
    <w:rsid w:val="00CB0EF1"/>
    <w:rsid w:val="00CB183B"/>
    <w:rsid w:val="00CB2DCB"/>
    <w:rsid w:val="00CB7270"/>
    <w:rsid w:val="00CB7C67"/>
    <w:rsid w:val="00CC2578"/>
    <w:rsid w:val="00CC380E"/>
    <w:rsid w:val="00CC3D67"/>
    <w:rsid w:val="00CC4195"/>
    <w:rsid w:val="00CD2C3C"/>
    <w:rsid w:val="00CD7500"/>
    <w:rsid w:val="00CF29DA"/>
    <w:rsid w:val="00CF6BEA"/>
    <w:rsid w:val="00D00BA1"/>
    <w:rsid w:val="00D00CE5"/>
    <w:rsid w:val="00D03FDB"/>
    <w:rsid w:val="00D077FF"/>
    <w:rsid w:val="00D2018B"/>
    <w:rsid w:val="00D242A3"/>
    <w:rsid w:val="00D2669F"/>
    <w:rsid w:val="00D444E0"/>
    <w:rsid w:val="00D50553"/>
    <w:rsid w:val="00D50A76"/>
    <w:rsid w:val="00D52875"/>
    <w:rsid w:val="00D5429B"/>
    <w:rsid w:val="00D546F6"/>
    <w:rsid w:val="00D63382"/>
    <w:rsid w:val="00D73989"/>
    <w:rsid w:val="00D74EE0"/>
    <w:rsid w:val="00D7596C"/>
    <w:rsid w:val="00D75FB2"/>
    <w:rsid w:val="00D8324B"/>
    <w:rsid w:val="00D90BEC"/>
    <w:rsid w:val="00D92CCE"/>
    <w:rsid w:val="00DA11C7"/>
    <w:rsid w:val="00DA1FDF"/>
    <w:rsid w:val="00DB673F"/>
    <w:rsid w:val="00DB76BF"/>
    <w:rsid w:val="00DD00C4"/>
    <w:rsid w:val="00DD0DCF"/>
    <w:rsid w:val="00DD512D"/>
    <w:rsid w:val="00DE503D"/>
    <w:rsid w:val="00DE5BBD"/>
    <w:rsid w:val="00DE7EB6"/>
    <w:rsid w:val="00DF7D42"/>
    <w:rsid w:val="00E02609"/>
    <w:rsid w:val="00E06F67"/>
    <w:rsid w:val="00E11D8B"/>
    <w:rsid w:val="00E22E3C"/>
    <w:rsid w:val="00E23030"/>
    <w:rsid w:val="00E25812"/>
    <w:rsid w:val="00E258E0"/>
    <w:rsid w:val="00E27A18"/>
    <w:rsid w:val="00E379DB"/>
    <w:rsid w:val="00E43564"/>
    <w:rsid w:val="00E442BE"/>
    <w:rsid w:val="00E454B6"/>
    <w:rsid w:val="00E45537"/>
    <w:rsid w:val="00E4765D"/>
    <w:rsid w:val="00E51E00"/>
    <w:rsid w:val="00E55DAF"/>
    <w:rsid w:val="00E60C73"/>
    <w:rsid w:val="00E6229C"/>
    <w:rsid w:val="00E66F0F"/>
    <w:rsid w:val="00E7482C"/>
    <w:rsid w:val="00EA0737"/>
    <w:rsid w:val="00EA1EC8"/>
    <w:rsid w:val="00EA5139"/>
    <w:rsid w:val="00EC31F1"/>
    <w:rsid w:val="00EC640A"/>
    <w:rsid w:val="00EC6AEE"/>
    <w:rsid w:val="00ED68B1"/>
    <w:rsid w:val="00EE14B6"/>
    <w:rsid w:val="00EE2BA2"/>
    <w:rsid w:val="00EE598E"/>
    <w:rsid w:val="00EE5D3D"/>
    <w:rsid w:val="00F0034C"/>
    <w:rsid w:val="00F038D0"/>
    <w:rsid w:val="00F03D65"/>
    <w:rsid w:val="00F1688E"/>
    <w:rsid w:val="00F2107F"/>
    <w:rsid w:val="00F26C08"/>
    <w:rsid w:val="00F27A9B"/>
    <w:rsid w:val="00F27FED"/>
    <w:rsid w:val="00F332AF"/>
    <w:rsid w:val="00F35926"/>
    <w:rsid w:val="00F3602C"/>
    <w:rsid w:val="00F4550F"/>
    <w:rsid w:val="00F4675C"/>
    <w:rsid w:val="00F46DF3"/>
    <w:rsid w:val="00F53EDA"/>
    <w:rsid w:val="00F56730"/>
    <w:rsid w:val="00F56EA0"/>
    <w:rsid w:val="00F60625"/>
    <w:rsid w:val="00F60709"/>
    <w:rsid w:val="00F61969"/>
    <w:rsid w:val="00F630EE"/>
    <w:rsid w:val="00F64B42"/>
    <w:rsid w:val="00F64FE5"/>
    <w:rsid w:val="00F65017"/>
    <w:rsid w:val="00F65ACB"/>
    <w:rsid w:val="00F66CD6"/>
    <w:rsid w:val="00F67FFC"/>
    <w:rsid w:val="00F75F2A"/>
    <w:rsid w:val="00F7771E"/>
    <w:rsid w:val="00F81EB5"/>
    <w:rsid w:val="00F877AF"/>
    <w:rsid w:val="00F9381B"/>
    <w:rsid w:val="00FA0A90"/>
    <w:rsid w:val="00FA3146"/>
    <w:rsid w:val="00FA643C"/>
    <w:rsid w:val="00FB535B"/>
    <w:rsid w:val="00FB7DFB"/>
    <w:rsid w:val="00FC0195"/>
    <w:rsid w:val="00FC0E1D"/>
    <w:rsid w:val="00FC17FD"/>
    <w:rsid w:val="00FC3DD3"/>
    <w:rsid w:val="00FC47FA"/>
    <w:rsid w:val="00FC54B8"/>
    <w:rsid w:val="00FD381B"/>
    <w:rsid w:val="00FD456D"/>
    <w:rsid w:val="00FD6557"/>
    <w:rsid w:val="00FF06D3"/>
    <w:rsid w:val="00FF2903"/>
    <w:rsid w:val="00FF3E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3"/>
    <w:rPr>
      <w:rFonts w:eastAsia="Batang"/>
      <w:sz w:val="24"/>
      <w:szCs w:val="24"/>
      <w:lang w:eastAsia="ko-KR"/>
    </w:rPr>
  </w:style>
  <w:style w:type="paragraph" w:styleId="Balk1">
    <w:name w:val="heading 1"/>
    <w:basedOn w:val="Normal"/>
    <w:next w:val="Normal"/>
    <w:link w:val="Balk1Char"/>
    <w:uiPriority w:val="99"/>
    <w:qFormat/>
    <w:rsid w:val="006D0FAC"/>
    <w:pPr>
      <w:keepNext/>
      <w:ind w:left="2835" w:right="-1047"/>
      <w:outlineLvl w:val="0"/>
    </w:pPr>
    <w:rPr>
      <w:rFonts w:ascii="Tahoma" w:eastAsia="Times New Roman" w:hAnsi="Tahoma"/>
      <w:b/>
      <w:sz w:val="32"/>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6D0FAC"/>
    <w:rPr>
      <w:rFonts w:ascii="Tahoma" w:hAnsi="Tahoma" w:cs="Times New Roman"/>
      <w:b/>
      <w:sz w:val="32"/>
    </w:rPr>
  </w:style>
  <w:style w:type="table" w:styleId="TabloKlavuzu">
    <w:name w:val="Table Grid"/>
    <w:basedOn w:val="NormalTablo"/>
    <w:uiPriority w:val="99"/>
    <w:rsid w:val="00AF540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rsid w:val="00AF5400"/>
    <w:pPr>
      <w:tabs>
        <w:tab w:val="center" w:pos="4536"/>
        <w:tab w:val="right" w:pos="9072"/>
      </w:tabs>
    </w:pPr>
  </w:style>
  <w:style w:type="character" w:customStyle="1" w:styleId="stbilgiChar">
    <w:name w:val="Üstbilgi Char"/>
    <w:basedOn w:val="VarsaylanParagrafYazTipi"/>
    <w:link w:val="stbilgi"/>
    <w:uiPriority w:val="99"/>
    <w:semiHidden/>
    <w:locked/>
    <w:rsid w:val="00BF7865"/>
    <w:rPr>
      <w:rFonts w:eastAsia="Batang" w:cs="Times New Roman"/>
      <w:sz w:val="24"/>
      <w:szCs w:val="24"/>
      <w:lang w:eastAsia="ko-KR"/>
    </w:rPr>
  </w:style>
  <w:style w:type="paragraph" w:styleId="Altbilgi">
    <w:name w:val="footer"/>
    <w:basedOn w:val="Normal"/>
    <w:link w:val="AltbilgiChar"/>
    <w:uiPriority w:val="99"/>
    <w:rsid w:val="00AF5400"/>
    <w:pPr>
      <w:tabs>
        <w:tab w:val="center" w:pos="4536"/>
        <w:tab w:val="right" w:pos="9072"/>
      </w:tabs>
    </w:pPr>
  </w:style>
  <w:style w:type="character" w:customStyle="1" w:styleId="AltbilgiChar">
    <w:name w:val="Altbilgi Char"/>
    <w:basedOn w:val="VarsaylanParagrafYazTipi"/>
    <w:link w:val="Altbilgi"/>
    <w:uiPriority w:val="99"/>
    <w:semiHidden/>
    <w:locked/>
    <w:rsid w:val="00BF7865"/>
    <w:rPr>
      <w:rFonts w:eastAsia="Batang" w:cs="Times New Roman"/>
      <w:sz w:val="24"/>
      <w:szCs w:val="24"/>
      <w:lang w:eastAsia="ko-KR"/>
    </w:rPr>
  </w:style>
  <w:style w:type="character" w:styleId="Kpr">
    <w:name w:val="Hyperlink"/>
    <w:basedOn w:val="VarsaylanParagrafYazTipi"/>
    <w:uiPriority w:val="99"/>
    <w:rsid w:val="00C11088"/>
    <w:rPr>
      <w:rFonts w:cs="Times New Roman"/>
      <w:color w:val="0000FF"/>
      <w:u w:val="single"/>
    </w:rPr>
  </w:style>
  <w:style w:type="character" w:styleId="Gl">
    <w:name w:val="Strong"/>
    <w:basedOn w:val="VarsaylanParagrafYazTipi"/>
    <w:uiPriority w:val="99"/>
    <w:qFormat/>
    <w:rsid w:val="00912562"/>
    <w:rPr>
      <w:rFonts w:cs="Times New Roman"/>
      <w:b/>
      <w:bCs/>
    </w:rPr>
  </w:style>
</w:styles>
</file>

<file path=word/webSettings.xml><?xml version="1.0" encoding="utf-8"?>
<w:webSettings xmlns:r="http://schemas.openxmlformats.org/officeDocument/2006/relationships" xmlns:w="http://schemas.openxmlformats.org/wordprocessingml/2006/main">
  <w:divs>
    <w:div w:id="435566227">
      <w:bodyDiv w:val="1"/>
      <w:marLeft w:val="0"/>
      <w:marRight w:val="0"/>
      <w:marTop w:val="0"/>
      <w:marBottom w:val="0"/>
      <w:divBdr>
        <w:top w:val="none" w:sz="0" w:space="0" w:color="auto"/>
        <w:left w:val="none" w:sz="0" w:space="0" w:color="auto"/>
        <w:bottom w:val="none" w:sz="0" w:space="0" w:color="auto"/>
        <w:right w:val="none" w:sz="0" w:space="0" w:color="auto"/>
      </w:divBdr>
    </w:div>
    <w:div w:id="480510636">
      <w:marLeft w:val="0"/>
      <w:marRight w:val="0"/>
      <w:marTop w:val="0"/>
      <w:marBottom w:val="0"/>
      <w:divBdr>
        <w:top w:val="none" w:sz="0" w:space="0" w:color="auto"/>
        <w:left w:val="none" w:sz="0" w:space="0" w:color="auto"/>
        <w:bottom w:val="none" w:sz="0" w:space="0" w:color="auto"/>
        <w:right w:val="none" w:sz="0" w:space="0" w:color="auto"/>
      </w:divBdr>
    </w:div>
    <w:div w:id="20733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2</TotalTime>
  <Pages>1</Pages>
  <Words>339</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Sn</vt:lpstr>
    </vt:vector>
  </TitlesOfParts>
  <Company>Bayraktar Holding</Company>
  <LinksUpToDate>false</LinksUpToDate>
  <CharactersWithSpaces>2521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mimozag</cp:lastModifiedBy>
  <cp:revision>4</cp:revision>
  <cp:lastPrinted>2008-10-08T09:55:00Z</cp:lastPrinted>
  <dcterms:created xsi:type="dcterms:W3CDTF">2018-01-16T10:54:00Z</dcterms:created>
  <dcterms:modified xsi:type="dcterms:W3CDTF">2018-02-12T13:53:00Z</dcterms:modified>
</cp:coreProperties>
</file>